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42" w:rsidRPr="00DC2577" w:rsidRDefault="00E62542" w:rsidP="00E62542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Pr="00DC2577">
        <w:rPr>
          <w:rFonts w:ascii="仿宋" w:eastAsia="仿宋" w:hAnsi="仿宋" w:hint="eastAsia"/>
          <w:bCs/>
          <w:sz w:val="32"/>
          <w:szCs w:val="32"/>
        </w:rPr>
        <w:t>6：</w:t>
      </w:r>
    </w:p>
    <w:p w:rsidR="00E62542" w:rsidRPr="00937937" w:rsidRDefault="00E62542" w:rsidP="00E62542">
      <w:pPr>
        <w:jc w:val="center"/>
        <w:rPr>
          <w:rFonts w:ascii="黑体" w:eastAsia="黑体" w:hAnsi="黑体" w:hint="eastAsia"/>
          <w:bCs/>
          <w:sz w:val="32"/>
          <w:szCs w:val="32"/>
        </w:rPr>
      </w:pPr>
      <w:r w:rsidRPr="00937937">
        <w:rPr>
          <w:rFonts w:ascii="黑体" w:eastAsia="黑体" w:hAnsi="黑体" w:hint="eastAsia"/>
          <w:bCs/>
          <w:sz w:val="32"/>
          <w:szCs w:val="32"/>
        </w:rPr>
        <w:t>异议信息</w:t>
      </w:r>
      <w:proofErr w:type="gramStart"/>
      <w:r w:rsidRPr="00937937">
        <w:rPr>
          <w:rFonts w:ascii="黑体" w:eastAsia="黑体" w:hAnsi="黑体" w:hint="eastAsia"/>
          <w:bCs/>
          <w:sz w:val="32"/>
          <w:szCs w:val="32"/>
        </w:rPr>
        <w:t>核查台</w:t>
      </w:r>
      <w:proofErr w:type="gramEnd"/>
      <w:r w:rsidRPr="00937937">
        <w:rPr>
          <w:rFonts w:ascii="黑体" w:eastAsia="黑体" w:hAnsi="黑体" w:hint="eastAsia"/>
          <w:bCs/>
          <w:sz w:val="32"/>
          <w:szCs w:val="32"/>
        </w:rPr>
        <w:t>账</w:t>
      </w:r>
    </w:p>
    <w:p w:rsidR="00E62542" w:rsidRPr="00DC2577" w:rsidRDefault="00E62542" w:rsidP="00E62542">
      <w:pPr>
        <w:jc w:val="center"/>
        <w:rPr>
          <w:rFonts w:ascii="仿宋" w:eastAsia="仿宋" w:hAnsi="仿宋" w:hint="eastAsia"/>
          <w:bCs/>
          <w:sz w:val="32"/>
          <w:szCs w:val="32"/>
        </w:rPr>
      </w:pPr>
    </w:p>
    <w:tbl>
      <w:tblPr>
        <w:tblW w:w="14049" w:type="dxa"/>
        <w:tblCellMar>
          <w:left w:w="0" w:type="dxa"/>
          <w:right w:w="0" w:type="dxa"/>
        </w:tblCellMar>
        <w:tblLook w:val="0000"/>
      </w:tblPr>
      <w:tblGrid>
        <w:gridCol w:w="866"/>
        <w:gridCol w:w="2551"/>
        <w:gridCol w:w="2552"/>
        <w:gridCol w:w="1984"/>
        <w:gridCol w:w="95"/>
        <w:gridCol w:w="2740"/>
        <w:gridCol w:w="3261"/>
      </w:tblGrid>
      <w:tr w:rsidR="00E62542" w:rsidRPr="00DC2577" w:rsidTr="00D87B65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异议核查函编号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接收或编制异议核查函日期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回复函日期</w:t>
            </w:r>
          </w:p>
        </w:tc>
        <w:tc>
          <w:tcPr>
            <w:tcW w:w="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异议种类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处理结果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pStyle w:val="a3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62542" w:rsidRPr="00DC2577" w:rsidTr="00D87B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542" w:rsidRPr="00DC2577" w:rsidRDefault="00E62542" w:rsidP="00D87B6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</w:tbl>
    <w:p w:rsidR="00E62542" w:rsidRDefault="00E62542" w:rsidP="00E62542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本台账由公积金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中心各办事处核查登记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>
        <w:br w:type="page"/>
      </w:r>
      <w:r w:rsidRPr="00296F5C">
        <w:rPr>
          <w:rFonts w:hint="eastAsia"/>
          <w:sz w:val="30"/>
          <w:szCs w:val="30"/>
        </w:rPr>
        <w:lastRenderedPageBreak/>
        <w:t>异议种类：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A.</w:t>
      </w:r>
      <w:r w:rsidRPr="00296F5C">
        <w:rPr>
          <w:rFonts w:hint="eastAsia"/>
          <w:sz w:val="30"/>
          <w:szCs w:val="30"/>
        </w:rPr>
        <w:t>客户否认办理过某笔贷款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B.</w:t>
      </w:r>
      <w:r w:rsidRPr="00296F5C">
        <w:rPr>
          <w:rFonts w:hint="eastAsia"/>
          <w:sz w:val="30"/>
          <w:szCs w:val="30"/>
        </w:rPr>
        <w:t>客户提出贷款还款的逾期记录有误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C.</w:t>
      </w:r>
      <w:r w:rsidRPr="00296F5C">
        <w:rPr>
          <w:rFonts w:hint="eastAsia"/>
          <w:sz w:val="30"/>
          <w:szCs w:val="30"/>
        </w:rPr>
        <w:t>客户反映已结清贷款未见结清信息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D.</w:t>
      </w:r>
      <w:r w:rsidRPr="00296F5C">
        <w:rPr>
          <w:rFonts w:hint="eastAsia"/>
          <w:sz w:val="30"/>
          <w:szCs w:val="30"/>
        </w:rPr>
        <w:t>客户提出个人基础信息有误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E.</w:t>
      </w:r>
      <w:r w:rsidRPr="00296F5C">
        <w:rPr>
          <w:rFonts w:hint="eastAsia"/>
          <w:sz w:val="30"/>
          <w:szCs w:val="30"/>
        </w:rPr>
        <w:t>客户提出一笔贷款被重复报为两笔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F.</w:t>
      </w:r>
      <w:r w:rsidRPr="00296F5C">
        <w:rPr>
          <w:rFonts w:hint="eastAsia"/>
          <w:sz w:val="30"/>
          <w:szCs w:val="30"/>
        </w:rPr>
        <w:t>客户反映数据未及时上报</w:t>
      </w:r>
    </w:p>
    <w:p w:rsidR="00E62542" w:rsidRPr="00296F5C" w:rsidRDefault="00E62542" w:rsidP="00E62542">
      <w:pPr>
        <w:rPr>
          <w:rFonts w:hint="eastAsia"/>
          <w:sz w:val="30"/>
          <w:szCs w:val="30"/>
        </w:rPr>
      </w:pPr>
      <w:r w:rsidRPr="00296F5C">
        <w:rPr>
          <w:rFonts w:hint="eastAsia"/>
          <w:sz w:val="30"/>
          <w:szCs w:val="30"/>
        </w:rPr>
        <w:t>G.</w:t>
      </w:r>
      <w:r w:rsidRPr="00296F5C">
        <w:rPr>
          <w:rFonts w:hint="eastAsia"/>
          <w:sz w:val="30"/>
          <w:szCs w:val="30"/>
        </w:rPr>
        <w:t>客户否认信用报告中所展示的为他人担保信息</w:t>
      </w:r>
    </w:p>
    <w:p w:rsidR="00E62542" w:rsidRPr="00DC2577" w:rsidRDefault="00E62542" w:rsidP="00E62542">
      <w:pPr>
        <w:rPr>
          <w:rFonts w:ascii="仿宋" w:eastAsia="仿宋" w:hAnsi="仿宋" w:hint="eastAsia"/>
          <w:spacing w:val="-10"/>
          <w:sz w:val="32"/>
          <w:szCs w:val="32"/>
        </w:rPr>
      </w:pPr>
      <w:r w:rsidRPr="00296F5C">
        <w:rPr>
          <w:rFonts w:hint="eastAsia"/>
          <w:sz w:val="30"/>
          <w:szCs w:val="30"/>
        </w:rPr>
        <w:t>H.</w:t>
      </w:r>
      <w:r>
        <w:rPr>
          <w:rFonts w:hint="eastAsia"/>
          <w:sz w:val="30"/>
          <w:szCs w:val="30"/>
        </w:rPr>
        <w:t>其他</w:t>
      </w:r>
    </w:p>
    <w:p w:rsidR="00AC31BF" w:rsidRDefault="00AC31BF"/>
    <w:sectPr w:rsidR="00AC31BF" w:rsidSect="000C6090">
      <w:pgSz w:w="16838" w:h="11906" w:orient="landscape"/>
      <w:pgMar w:top="1588" w:right="1440" w:bottom="158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542"/>
    <w:rsid w:val="00AC31BF"/>
    <w:rsid w:val="00E6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rsid w:val="00E62542"/>
    <w:pPr>
      <w:jc w:val="center"/>
    </w:pPr>
  </w:style>
  <w:style w:type="character" w:customStyle="1" w:styleId="Char">
    <w:name w:val="注释标题 Char"/>
    <w:basedOn w:val="a0"/>
    <w:link w:val="a3"/>
    <w:rsid w:val="00E625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2019-05-16T01:09:00Z</dcterms:created>
  <dcterms:modified xsi:type="dcterms:W3CDTF">2019-05-16T01:09:00Z</dcterms:modified>
</cp:coreProperties>
</file>